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5EC3E" w14:textId="2A2FB039" w:rsidR="00FD21B4" w:rsidRPr="00FD21B4" w:rsidRDefault="00217D64" w:rsidP="00FD21B4">
      <w:pPr>
        <w:pStyle w:val="NoSpacing"/>
        <w:spacing w:after="240"/>
        <w:jc w:val="center"/>
        <w:rPr>
          <w:rFonts w:cstheme="minorHAnsi"/>
          <w:b/>
          <w:bCs/>
          <w:sz w:val="32"/>
          <w:szCs w:val="32"/>
        </w:rPr>
      </w:pPr>
      <w:r>
        <w:rPr>
          <w:rFonts w:eastAsia="Times New Roman" w:cstheme="minorHAnsi"/>
          <w:b/>
          <w:bCs/>
          <w:sz w:val="32"/>
          <w:szCs w:val="32"/>
        </w:rPr>
        <w:t>Talent Acquisition Specialist</w:t>
      </w:r>
    </w:p>
    <w:p w14:paraId="7FA411A8" w14:textId="77777777" w:rsidR="00CB2C70" w:rsidRPr="00FD21B4" w:rsidRDefault="00CB2C70" w:rsidP="00CB2C70">
      <w:pPr>
        <w:pStyle w:val="NoSpacing"/>
        <w:spacing w:before="240" w:after="240"/>
        <w:rPr>
          <w:rFonts w:cstheme="minorHAnsi"/>
          <w:sz w:val="24"/>
          <w:szCs w:val="24"/>
        </w:rPr>
      </w:pPr>
      <w:r w:rsidRPr="00FD21B4">
        <w:rPr>
          <w:rFonts w:cstheme="minorHAnsi"/>
          <w:sz w:val="24"/>
          <w:szCs w:val="24"/>
        </w:rPr>
        <w:t xml:space="preserve">From the mobile device in your pocket to the </w:t>
      </w:r>
      <w:r>
        <w:rPr>
          <w:rFonts w:cstheme="minorHAnsi"/>
          <w:sz w:val="24"/>
          <w:szCs w:val="24"/>
        </w:rPr>
        <w:t>sensors</w:t>
      </w:r>
      <w:r w:rsidRPr="00FD21B4">
        <w:rPr>
          <w:rFonts w:cstheme="minorHAnsi"/>
          <w:sz w:val="24"/>
          <w:szCs w:val="24"/>
        </w:rPr>
        <w:t xml:space="preserve"> in your </w:t>
      </w:r>
      <w:r>
        <w:rPr>
          <w:rFonts w:cstheme="minorHAnsi"/>
          <w:sz w:val="24"/>
          <w:szCs w:val="24"/>
        </w:rPr>
        <w:t>car</w:t>
      </w:r>
      <w:r w:rsidRPr="00FD21B4">
        <w:rPr>
          <w:rFonts w:cstheme="minorHAnsi"/>
          <w:sz w:val="24"/>
          <w:szCs w:val="24"/>
        </w:rPr>
        <w:t xml:space="preserve">, and even life-saving medical devices, our </w:t>
      </w:r>
      <w:r>
        <w:rPr>
          <w:rFonts w:cstheme="minorHAnsi"/>
          <w:sz w:val="24"/>
          <w:szCs w:val="24"/>
        </w:rPr>
        <w:t>technology is used to make products that</w:t>
      </w:r>
      <w:r w:rsidRPr="00FD21B4">
        <w:rPr>
          <w:rFonts w:cstheme="minorHAnsi"/>
          <w:sz w:val="24"/>
          <w:szCs w:val="24"/>
        </w:rPr>
        <w:t xml:space="preserve"> touch </w:t>
      </w:r>
      <w:r>
        <w:rPr>
          <w:rFonts w:cstheme="minorHAnsi"/>
          <w:sz w:val="24"/>
          <w:szCs w:val="24"/>
        </w:rPr>
        <w:t>your life every day</w:t>
      </w:r>
      <w:r w:rsidRPr="00FD21B4">
        <w:rPr>
          <w:rFonts w:cstheme="minorHAnsi"/>
          <w:sz w:val="24"/>
          <w:szCs w:val="24"/>
        </w:rPr>
        <w:t>.</w:t>
      </w:r>
      <w:r>
        <w:rPr>
          <w:rFonts w:cstheme="minorHAnsi"/>
          <w:sz w:val="24"/>
          <w:szCs w:val="24"/>
        </w:rPr>
        <w:t xml:space="preserve"> Do you want to join a growing team in a market-leading technology company? We’re looking for motivated individuals who care about helping our customers succeed. If you value integrity, respect for people, customer passion, energy, and excellence, you’ll fit right in to the Nordson culture.</w:t>
      </w:r>
    </w:p>
    <w:p w14:paraId="54465177" w14:textId="77777777" w:rsidR="00CB2C70" w:rsidRPr="00FD21B4" w:rsidRDefault="00CB2C70" w:rsidP="00CB2C70">
      <w:pPr>
        <w:spacing w:line="240" w:lineRule="auto"/>
        <w:rPr>
          <w:rFonts w:cstheme="minorHAnsi"/>
          <w:sz w:val="24"/>
          <w:szCs w:val="24"/>
        </w:rPr>
      </w:pPr>
      <w:r w:rsidRPr="00FD21B4">
        <w:rPr>
          <w:rFonts w:cstheme="minorHAnsi"/>
          <w:sz w:val="24"/>
          <w:szCs w:val="24"/>
        </w:rPr>
        <w:t>Nordson EFD designs and manufactures</w:t>
      </w:r>
      <w:r>
        <w:rPr>
          <w:rFonts w:cstheme="minorHAnsi"/>
          <w:sz w:val="24"/>
          <w:szCs w:val="24"/>
        </w:rPr>
        <w:t xml:space="preserve"> precision fluid dispensing systems and components for manufacturers and other end users in a wide range of market segments including Automotive, Electronics, Life Science, Animal Health, and Construction. Our desktop dispensing equipment and components are trusted for applying controlled amounts of adhesives and other assembly fluids worldwide.</w:t>
      </w:r>
    </w:p>
    <w:p w14:paraId="6412B37C" w14:textId="3D38E628" w:rsidR="00217D64" w:rsidRDefault="008B29DB" w:rsidP="00217D64">
      <w:pPr>
        <w:spacing w:before="100" w:beforeAutospacing="1" w:after="100" w:afterAutospacing="1" w:line="240" w:lineRule="auto"/>
        <w:rPr>
          <w:rFonts w:ascii="Noto Sans" w:eastAsia="Times New Roman" w:hAnsi="Noto Sans" w:cs="Noto Sans"/>
          <w:color w:val="2D2D2D"/>
          <w:sz w:val="20"/>
          <w:szCs w:val="20"/>
        </w:rPr>
      </w:pPr>
      <w:r w:rsidRPr="00473918">
        <w:rPr>
          <w:rFonts w:eastAsia="Times New Roman" w:cstheme="minorHAnsi"/>
          <w:sz w:val="24"/>
          <w:szCs w:val="24"/>
        </w:rPr>
        <w:t xml:space="preserve">We are looking for a </w:t>
      </w:r>
      <w:r w:rsidR="00C54099" w:rsidRPr="00CE2823">
        <w:rPr>
          <w:rFonts w:eastAsia="Times New Roman" w:cstheme="minorHAnsi"/>
          <w:color w:val="2D2D2D"/>
          <w:sz w:val="24"/>
          <w:szCs w:val="24"/>
        </w:rPr>
        <w:t xml:space="preserve">dedicated and passionate </w:t>
      </w:r>
      <w:r w:rsidR="00217D64" w:rsidRPr="00CB2C70">
        <w:rPr>
          <w:rFonts w:eastAsia="Times New Roman" w:cstheme="minorHAnsi"/>
          <w:b/>
          <w:bCs/>
          <w:color w:val="2D2D2D"/>
          <w:sz w:val="24"/>
          <w:szCs w:val="24"/>
        </w:rPr>
        <w:t>Talent Acquisition Specialist</w:t>
      </w:r>
      <w:r w:rsidR="00C54099" w:rsidRPr="00CE2823">
        <w:rPr>
          <w:rFonts w:eastAsia="Times New Roman" w:cstheme="minorHAnsi"/>
          <w:color w:val="2D2D2D"/>
          <w:sz w:val="24"/>
          <w:szCs w:val="24"/>
        </w:rPr>
        <w:t xml:space="preserve"> to join our team and help build out our </w:t>
      </w:r>
      <w:r w:rsidR="00C54099" w:rsidRPr="00473918">
        <w:rPr>
          <w:rFonts w:eastAsia="Times New Roman" w:cstheme="minorHAnsi"/>
          <w:color w:val="2D2D2D"/>
          <w:sz w:val="24"/>
          <w:szCs w:val="24"/>
        </w:rPr>
        <w:t>Manufacturing Production and Non-Production roles</w:t>
      </w:r>
      <w:r w:rsidR="00C54099" w:rsidRPr="00CE2823">
        <w:rPr>
          <w:rFonts w:eastAsia="Times New Roman" w:cstheme="minorHAnsi"/>
          <w:color w:val="2D2D2D"/>
          <w:sz w:val="24"/>
          <w:szCs w:val="24"/>
        </w:rPr>
        <w:t xml:space="preserve">. Successful candidates will confidently demonstrate their ability to recruit for a diverse </w:t>
      </w:r>
      <w:r w:rsidR="00C54099" w:rsidRPr="00473918">
        <w:rPr>
          <w:rFonts w:eastAsia="Times New Roman" w:cstheme="minorHAnsi"/>
          <w:color w:val="2D2D2D"/>
          <w:sz w:val="24"/>
          <w:szCs w:val="24"/>
        </w:rPr>
        <w:t>ra</w:t>
      </w:r>
      <w:r w:rsidR="00C54099" w:rsidRPr="00CE2823">
        <w:rPr>
          <w:rFonts w:eastAsia="Times New Roman" w:cstheme="minorHAnsi"/>
          <w:color w:val="2D2D2D"/>
          <w:sz w:val="24"/>
          <w:szCs w:val="24"/>
        </w:rPr>
        <w:t xml:space="preserve">nge of </w:t>
      </w:r>
      <w:r w:rsidR="00C54099" w:rsidRPr="00473918">
        <w:rPr>
          <w:rFonts w:eastAsia="Times New Roman" w:cstheme="minorHAnsi"/>
          <w:color w:val="2D2D2D"/>
          <w:sz w:val="24"/>
          <w:szCs w:val="24"/>
        </w:rPr>
        <w:t xml:space="preserve">skill </w:t>
      </w:r>
      <w:r w:rsidR="007338D9" w:rsidRPr="00473918">
        <w:rPr>
          <w:rFonts w:eastAsia="Times New Roman" w:cstheme="minorHAnsi"/>
          <w:color w:val="2D2D2D"/>
          <w:sz w:val="24"/>
          <w:szCs w:val="24"/>
        </w:rPr>
        <w:t xml:space="preserve">from </w:t>
      </w:r>
      <w:r w:rsidR="001239DD">
        <w:rPr>
          <w:rFonts w:eastAsia="Times New Roman" w:cstheme="minorHAnsi"/>
          <w:color w:val="2D2D2D"/>
          <w:sz w:val="24"/>
          <w:szCs w:val="24"/>
        </w:rPr>
        <w:t>A</w:t>
      </w:r>
      <w:r w:rsidR="007338D9" w:rsidRPr="00473918">
        <w:rPr>
          <w:rFonts w:eastAsia="Times New Roman" w:cstheme="minorHAnsi"/>
          <w:color w:val="2D2D2D"/>
          <w:sz w:val="24"/>
          <w:szCs w:val="24"/>
        </w:rPr>
        <w:t xml:space="preserve">ssembly and </w:t>
      </w:r>
      <w:r w:rsidR="001239DD">
        <w:rPr>
          <w:rFonts w:eastAsia="Times New Roman" w:cstheme="minorHAnsi"/>
          <w:color w:val="2D2D2D"/>
          <w:sz w:val="24"/>
          <w:szCs w:val="24"/>
        </w:rPr>
        <w:t>M</w:t>
      </w:r>
      <w:r w:rsidR="007338D9" w:rsidRPr="00473918">
        <w:rPr>
          <w:rFonts w:eastAsia="Times New Roman" w:cstheme="minorHAnsi"/>
          <w:color w:val="2D2D2D"/>
          <w:sz w:val="24"/>
          <w:szCs w:val="24"/>
        </w:rPr>
        <w:t>achining</w:t>
      </w:r>
      <w:r w:rsidR="00C54099" w:rsidRPr="00473918">
        <w:rPr>
          <w:rFonts w:eastAsia="Times New Roman" w:cstheme="minorHAnsi"/>
          <w:color w:val="2D2D2D"/>
          <w:sz w:val="24"/>
          <w:szCs w:val="24"/>
        </w:rPr>
        <w:t xml:space="preserve"> </w:t>
      </w:r>
      <w:r w:rsidR="00473918">
        <w:rPr>
          <w:rFonts w:eastAsia="Times New Roman" w:cstheme="minorHAnsi"/>
          <w:color w:val="2D2D2D"/>
          <w:sz w:val="24"/>
          <w:szCs w:val="24"/>
        </w:rPr>
        <w:t xml:space="preserve">to </w:t>
      </w:r>
      <w:r w:rsidR="001239DD">
        <w:rPr>
          <w:rFonts w:eastAsia="Times New Roman" w:cstheme="minorHAnsi"/>
          <w:color w:val="2D2D2D"/>
          <w:sz w:val="24"/>
          <w:szCs w:val="24"/>
        </w:rPr>
        <w:t>S</w:t>
      </w:r>
      <w:r w:rsidR="00473918">
        <w:rPr>
          <w:rFonts w:eastAsia="Times New Roman" w:cstheme="minorHAnsi"/>
          <w:color w:val="2D2D2D"/>
          <w:sz w:val="24"/>
          <w:szCs w:val="24"/>
        </w:rPr>
        <w:t>oftware/</w:t>
      </w:r>
      <w:r w:rsidR="001239DD">
        <w:rPr>
          <w:rFonts w:eastAsia="Times New Roman" w:cstheme="minorHAnsi"/>
          <w:color w:val="2D2D2D"/>
          <w:sz w:val="24"/>
          <w:szCs w:val="24"/>
        </w:rPr>
        <w:t>E</w:t>
      </w:r>
      <w:r w:rsidR="00473918">
        <w:rPr>
          <w:rFonts w:eastAsia="Times New Roman" w:cstheme="minorHAnsi"/>
          <w:color w:val="2D2D2D"/>
          <w:sz w:val="24"/>
          <w:szCs w:val="24"/>
        </w:rPr>
        <w:t xml:space="preserve">lectrical </w:t>
      </w:r>
      <w:r w:rsidR="001239DD">
        <w:rPr>
          <w:rFonts w:eastAsia="Times New Roman" w:cstheme="minorHAnsi"/>
          <w:color w:val="2D2D2D"/>
          <w:sz w:val="24"/>
          <w:szCs w:val="24"/>
        </w:rPr>
        <w:t>E</w:t>
      </w:r>
      <w:r w:rsidR="00473918">
        <w:rPr>
          <w:rFonts w:eastAsia="Times New Roman" w:cstheme="minorHAnsi"/>
          <w:color w:val="2D2D2D"/>
          <w:sz w:val="24"/>
          <w:szCs w:val="24"/>
        </w:rPr>
        <w:t xml:space="preserve">ngineering and </w:t>
      </w:r>
      <w:r w:rsidR="001239DD">
        <w:rPr>
          <w:rFonts w:eastAsia="Times New Roman" w:cstheme="minorHAnsi"/>
          <w:color w:val="2D2D2D"/>
          <w:sz w:val="24"/>
          <w:szCs w:val="24"/>
        </w:rPr>
        <w:t>P</w:t>
      </w:r>
      <w:r w:rsidR="00473918">
        <w:rPr>
          <w:rFonts w:eastAsia="Times New Roman" w:cstheme="minorHAnsi"/>
          <w:color w:val="2D2D2D"/>
          <w:sz w:val="24"/>
          <w:szCs w:val="24"/>
        </w:rPr>
        <w:t xml:space="preserve">roject </w:t>
      </w:r>
      <w:r w:rsidR="001239DD">
        <w:rPr>
          <w:rFonts w:eastAsia="Times New Roman" w:cstheme="minorHAnsi"/>
          <w:color w:val="2D2D2D"/>
          <w:sz w:val="24"/>
          <w:szCs w:val="24"/>
        </w:rPr>
        <w:t>M</w:t>
      </w:r>
      <w:r w:rsidR="00473918">
        <w:rPr>
          <w:rFonts w:eastAsia="Times New Roman" w:cstheme="minorHAnsi"/>
          <w:color w:val="2D2D2D"/>
          <w:sz w:val="24"/>
          <w:szCs w:val="24"/>
        </w:rPr>
        <w:t>anagement.</w:t>
      </w:r>
      <w:r w:rsidR="00B1288B">
        <w:rPr>
          <w:rFonts w:eastAsia="Times New Roman" w:cstheme="minorHAnsi"/>
          <w:color w:val="2D2D2D"/>
          <w:sz w:val="24"/>
          <w:szCs w:val="24"/>
        </w:rPr>
        <w:t xml:space="preserve"> This is a hybrid office/remote role will require you to be on site in our East Providence, RI and Norwich, CT facilities 2 – 3 days a week.</w:t>
      </w:r>
    </w:p>
    <w:p w14:paraId="177C8A63" w14:textId="07265189" w:rsidR="00BB32CF" w:rsidRPr="00FD21B4" w:rsidRDefault="00BB32CF" w:rsidP="00217D64">
      <w:pPr>
        <w:spacing w:before="100" w:beforeAutospacing="1" w:after="0" w:line="240" w:lineRule="auto"/>
        <w:rPr>
          <w:rFonts w:eastAsia="Times New Roman" w:cstheme="minorHAnsi"/>
          <w:b/>
          <w:bCs/>
          <w:sz w:val="24"/>
          <w:szCs w:val="24"/>
          <w:u w:val="single"/>
        </w:rPr>
      </w:pPr>
      <w:r w:rsidRPr="00FD21B4">
        <w:rPr>
          <w:rFonts w:eastAsia="Times New Roman" w:cstheme="minorHAnsi"/>
          <w:b/>
          <w:bCs/>
          <w:sz w:val="24"/>
          <w:szCs w:val="24"/>
          <w:u w:val="single"/>
        </w:rPr>
        <w:t>How YOU will make an impact:</w:t>
      </w:r>
    </w:p>
    <w:p w14:paraId="0A32FBAD" w14:textId="77777777" w:rsidR="00473918" w:rsidRPr="00CE2823" w:rsidRDefault="00473918" w:rsidP="007338D9">
      <w:pPr>
        <w:numPr>
          <w:ilvl w:val="0"/>
          <w:numId w:val="18"/>
        </w:numPr>
        <w:spacing w:after="100" w:afterAutospacing="1" w:line="240" w:lineRule="auto"/>
        <w:rPr>
          <w:rFonts w:eastAsia="Times New Roman" w:cstheme="minorHAnsi"/>
          <w:color w:val="2D2D2D"/>
          <w:sz w:val="24"/>
          <w:szCs w:val="24"/>
        </w:rPr>
      </w:pPr>
      <w:r w:rsidRPr="00CE2823">
        <w:rPr>
          <w:rFonts w:eastAsia="Times New Roman" w:cstheme="minorHAnsi"/>
          <w:color w:val="2D2D2D"/>
          <w:sz w:val="24"/>
          <w:szCs w:val="24"/>
        </w:rPr>
        <w:t>Review and evaluate inbound applicant profiles and applications based on the unique needs of each hiring team.</w:t>
      </w:r>
    </w:p>
    <w:p w14:paraId="60EDBF5D" w14:textId="190DBF69" w:rsidR="00473918" w:rsidRPr="00CE2823" w:rsidRDefault="00473918" w:rsidP="007338D9">
      <w:pPr>
        <w:numPr>
          <w:ilvl w:val="0"/>
          <w:numId w:val="18"/>
        </w:numPr>
        <w:spacing w:before="100" w:beforeAutospacing="1" w:after="100" w:afterAutospacing="1" w:line="240" w:lineRule="auto"/>
        <w:rPr>
          <w:rFonts w:eastAsia="Times New Roman" w:cstheme="minorHAnsi"/>
          <w:color w:val="2D2D2D"/>
          <w:sz w:val="24"/>
          <w:szCs w:val="24"/>
        </w:rPr>
      </w:pPr>
      <w:r w:rsidRPr="00CE2823">
        <w:rPr>
          <w:rFonts w:eastAsia="Times New Roman" w:cstheme="minorHAnsi"/>
          <w:color w:val="2D2D2D"/>
          <w:sz w:val="24"/>
          <w:szCs w:val="24"/>
        </w:rPr>
        <w:t xml:space="preserve">Proactively identify and target passive candidates for open roles via </w:t>
      </w:r>
      <w:r w:rsidR="00217D64" w:rsidRPr="00217D64">
        <w:rPr>
          <w:rFonts w:eastAsia="Times New Roman" w:cstheme="minorHAnsi"/>
          <w:color w:val="2D2D2D"/>
          <w:sz w:val="24"/>
          <w:szCs w:val="24"/>
        </w:rPr>
        <w:t>job boards, social media, and networking events</w:t>
      </w:r>
      <w:r w:rsidRPr="00CE2823">
        <w:rPr>
          <w:rFonts w:eastAsia="Times New Roman" w:cstheme="minorHAnsi"/>
          <w:color w:val="2D2D2D"/>
          <w:sz w:val="24"/>
          <w:szCs w:val="24"/>
        </w:rPr>
        <w:t>.</w:t>
      </w:r>
    </w:p>
    <w:p w14:paraId="1BD33060" w14:textId="15B60B7A" w:rsidR="00473918" w:rsidRPr="00CE2823" w:rsidRDefault="00473918" w:rsidP="007338D9">
      <w:pPr>
        <w:numPr>
          <w:ilvl w:val="0"/>
          <w:numId w:val="18"/>
        </w:numPr>
        <w:spacing w:before="100" w:beforeAutospacing="1" w:after="100" w:afterAutospacing="1" w:line="240" w:lineRule="auto"/>
        <w:rPr>
          <w:rFonts w:eastAsia="Times New Roman" w:cstheme="minorHAnsi"/>
          <w:color w:val="2D2D2D"/>
          <w:sz w:val="24"/>
          <w:szCs w:val="24"/>
        </w:rPr>
      </w:pPr>
      <w:r w:rsidRPr="00CE2823">
        <w:rPr>
          <w:rFonts w:eastAsia="Times New Roman" w:cstheme="minorHAnsi"/>
          <w:color w:val="2D2D2D"/>
          <w:sz w:val="24"/>
          <w:szCs w:val="24"/>
        </w:rPr>
        <w:t xml:space="preserve">Conduct initial candidate </w:t>
      </w:r>
      <w:r w:rsidR="007338D9" w:rsidRPr="007338D9">
        <w:rPr>
          <w:rFonts w:eastAsia="Times New Roman" w:cstheme="minorHAnsi"/>
          <w:color w:val="2D2D2D"/>
          <w:sz w:val="24"/>
          <w:szCs w:val="24"/>
        </w:rPr>
        <w:t xml:space="preserve">phone </w:t>
      </w:r>
      <w:r w:rsidRPr="00CE2823">
        <w:rPr>
          <w:rFonts w:eastAsia="Times New Roman" w:cstheme="minorHAnsi"/>
          <w:color w:val="2D2D2D"/>
          <w:sz w:val="24"/>
          <w:szCs w:val="24"/>
        </w:rPr>
        <w:t>screens, input feedback in our ATS</w:t>
      </w:r>
      <w:r w:rsidR="001239DD">
        <w:rPr>
          <w:rFonts w:eastAsia="Times New Roman" w:cstheme="minorHAnsi"/>
          <w:color w:val="2D2D2D"/>
          <w:sz w:val="24"/>
          <w:szCs w:val="24"/>
        </w:rPr>
        <w:t xml:space="preserve"> (WorkDay)</w:t>
      </w:r>
      <w:r w:rsidRPr="00CE2823">
        <w:rPr>
          <w:rFonts w:eastAsia="Times New Roman" w:cstheme="minorHAnsi"/>
          <w:color w:val="2D2D2D"/>
          <w:sz w:val="24"/>
          <w:szCs w:val="24"/>
        </w:rPr>
        <w:t>, and move forward qualified candidates.</w:t>
      </w:r>
    </w:p>
    <w:p w14:paraId="0FF38155" w14:textId="77C12400" w:rsidR="00473918" w:rsidRPr="00CE2823" w:rsidRDefault="00473918" w:rsidP="007338D9">
      <w:pPr>
        <w:numPr>
          <w:ilvl w:val="0"/>
          <w:numId w:val="18"/>
        </w:numPr>
        <w:spacing w:before="100" w:beforeAutospacing="1" w:after="100" w:afterAutospacing="1" w:line="240" w:lineRule="auto"/>
        <w:rPr>
          <w:rFonts w:eastAsia="Times New Roman" w:cstheme="minorHAnsi"/>
          <w:color w:val="2D2D2D"/>
          <w:sz w:val="24"/>
          <w:szCs w:val="24"/>
        </w:rPr>
      </w:pPr>
      <w:r w:rsidRPr="00CE2823">
        <w:rPr>
          <w:rFonts w:eastAsia="Times New Roman" w:cstheme="minorHAnsi"/>
          <w:color w:val="2D2D2D"/>
          <w:sz w:val="24"/>
          <w:szCs w:val="24"/>
        </w:rPr>
        <w:t>Work closely with internal leaders to understand current hiring needs and priorities.</w:t>
      </w:r>
    </w:p>
    <w:p w14:paraId="0BB56509" w14:textId="29EA4D1E" w:rsidR="00473918" w:rsidRPr="00CE2823" w:rsidRDefault="00473918" w:rsidP="007338D9">
      <w:pPr>
        <w:numPr>
          <w:ilvl w:val="0"/>
          <w:numId w:val="18"/>
        </w:numPr>
        <w:spacing w:before="100" w:beforeAutospacing="1" w:after="100" w:afterAutospacing="1" w:line="240" w:lineRule="auto"/>
        <w:rPr>
          <w:rFonts w:eastAsia="Times New Roman" w:cstheme="minorHAnsi"/>
          <w:color w:val="2D2D2D"/>
          <w:sz w:val="24"/>
          <w:szCs w:val="24"/>
        </w:rPr>
      </w:pPr>
      <w:r w:rsidRPr="00CE2823">
        <w:rPr>
          <w:rFonts w:eastAsia="Times New Roman" w:cstheme="minorHAnsi"/>
          <w:color w:val="2D2D2D"/>
          <w:sz w:val="24"/>
          <w:szCs w:val="24"/>
        </w:rPr>
        <w:t>Support recruiting logistics as needed, such as scheduling interviews, posting and sharing jobs, and updating candidate profiles and statuse</w:t>
      </w:r>
      <w:r w:rsidR="001239DD">
        <w:rPr>
          <w:rFonts w:eastAsia="Times New Roman" w:cstheme="minorHAnsi"/>
          <w:color w:val="2D2D2D"/>
          <w:sz w:val="24"/>
          <w:szCs w:val="24"/>
        </w:rPr>
        <w:t>s</w:t>
      </w:r>
      <w:r w:rsidRPr="00CE2823">
        <w:rPr>
          <w:rFonts w:eastAsia="Times New Roman" w:cstheme="minorHAnsi"/>
          <w:color w:val="2D2D2D"/>
          <w:sz w:val="24"/>
          <w:szCs w:val="24"/>
        </w:rPr>
        <w:t>.</w:t>
      </w:r>
    </w:p>
    <w:p w14:paraId="48F1C4DD" w14:textId="77777777" w:rsidR="00473918" w:rsidRPr="00CE2823" w:rsidRDefault="00473918" w:rsidP="007338D9">
      <w:pPr>
        <w:numPr>
          <w:ilvl w:val="0"/>
          <w:numId w:val="18"/>
        </w:numPr>
        <w:spacing w:before="100" w:beforeAutospacing="1" w:after="100" w:afterAutospacing="1" w:line="240" w:lineRule="auto"/>
        <w:rPr>
          <w:rFonts w:eastAsia="Times New Roman" w:cstheme="minorHAnsi"/>
          <w:color w:val="2D2D2D"/>
          <w:sz w:val="24"/>
          <w:szCs w:val="24"/>
        </w:rPr>
      </w:pPr>
      <w:r w:rsidRPr="00CE2823">
        <w:rPr>
          <w:rFonts w:eastAsia="Times New Roman" w:cstheme="minorHAnsi"/>
          <w:color w:val="2D2D2D"/>
          <w:sz w:val="24"/>
          <w:szCs w:val="24"/>
        </w:rPr>
        <w:t>Brainstorm new channels, platforms, and strategies for attracting candidates.</w:t>
      </w:r>
    </w:p>
    <w:p w14:paraId="4047BA2F" w14:textId="1C9D362B" w:rsidR="00217D64" w:rsidRPr="00217D64" w:rsidRDefault="00217D64" w:rsidP="00217D64">
      <w:pPr>
        <w:numPr>
          <w:ilvl w:val="0"/>
          <w:numId w:val="18"/>
        </w:numPr>
        <w:spacing w:before="100" w:beforeAutospacing="1" w:after="100" w:afterAutospacing="1" w:line="240" w:lineRule="auto"/>
        <w:rPr>
          <w:rFonts w:eastAsia="Times New Roman" w:cstheme="minorHAnsi"/>
          <w:color w:val="2D2D2D"/>
          <w:sz w:val="24"/>
          <w:szCs w:val="24"/>
        </w:rPr>
      </w:pPr>
      <w:r w:rsidRPr="00CE2823">
        <w:rPr>
          <w:rFonts w:eastAsia="Times New Roman" w:cstheme="minorHAnsi"/>
          <w:color w:val="2D2D2D"/>
          <w:sz w:val="24"/>
          <w:szCs w:val="24"/>
        </w:rPr>
        <w:t>Establishes and maintains contact with a variety of potential applicant resources including search firms, governmental agencies, college placement centers, trade schools, and related organizations</w:t>
      </w:r>
      <w:r w:rsidR="001239DD">
        <w:rPr>
          <w:rFonts w:eastAsia="Times New Roman" w:cstheme="minorHAnsi"/>
          <w:color w:val="2D2D2D"/>
          <w:sz w:val="24"/>
          <w:szCs w:val="24"/>
        </w:rPr>
        <w:t>.</w:t>
      </w:r>
    </w:p>
    <w:p w14:paraId="7E1A2DC5" w14:textId="77777777" w:rsidR="00473918" w:rsidRPr="00CE2823" w:rsidRDefault="00473918" w:rsidP="007338D9">
      <w:pPr>
        <w:numPr>
          <w:ilvl w:val="0"/>
          <w:numId w:val="18"/>
        </w:numPr>
        <w:spacing w:before="100" w:beforeAutospacing="1" w:after="100" w:afterAutospacing="1" w:line="240" w:lineRule="auto"/>
        <w:rPr>
          <w:rFonts w:eastAsia="Times New Roman" w:cstheme="minorHAnsi"/>
          <w:color w:val="2D2D2D"/>
          <w:sz w:val="24"/>
          <w:szCs w:val="24"/>
        </w:rPr>
      </w:pPr>
      <w:r w:rsidRPr="00CE2823">
        <w:rPr>
          <w:rFonts w:eastAsia="Times New Roman" w:cstheme="minorHAnsi"/>
          <w:color w:val="2D2D2D"/>
          <w:sz w:val="24"/>
          <w:szCs w:val="24"/>
        </w:rPr>
        <w:t>Help improve our recruiting analytics and dashboards to track and report on key hiring metrics.</w:t>
      </w:r>
    </w:p>
    <w:p w14:paraId="4D5AD674" w14:textId="77777777" w:rsidR="00473918" w:rsidRPr="00CE2823" w:rsidRDefault="00473918" w:rsidP="007338D9">
      <w:pPr>
        <w:numPr>
          <w:ilvl w:val="0"/>
          <w:numId w:val="18"/>
        </w:numPr>
        <w:spacing w:before="100" w:beforeAutospacing="1" w:after="100" w:afterAutospacing="1" w:line="240" w:lineRule="auto"/>
        <w:rPr>
          <w:rFonts w:eastAsia="Times New Roman" w:cstheme="minorHAnsi"/>
          <w:color w:val="2D2D2D"/>
          <w:sz w:val="24"/>
          <w:szCs w:val="24"/>
        </w:rPr>
      </w:pPr>
      <w:r w:rsidRPr="00CE2823">
        <w:rPr>
          <w:rFonts w:eastAsia="Times New Roman" w:cstheme="minorHAnsi"/>
          <w:color w:val="2D2D2D"/>
          <w:sz w:val="24"/>
          <w:szCs w:val="24"/>
        </w:rPr>
        <w:t>Actively communicate with candidates and internal stakeholders to ensure all candidates have a positive experience regardless of the hiring decision.</w:t>
      </w:r>
    </w:p>
    <w:p w14:paraId="6617FCAF" w14:textId="1D8635B1" w:rsidR="00473918" w:rsidRPr="00CE2823" w:rsidRDefault="00473918" w:rsidP="007338D9">
      <w:pPr>
        <w:numPr>
          <w:ilvl w:val="0"/>
          <w:numId w:val="18"/>
        </w:numPr>
        <w:spacing w:before="100" w:beforeAutospacing="1" w:after="100" w:afterAutospacing="1" w:line="240" w:lineRule="auto"/>
        <w:rPr>
          <w:rFonts w:eastAsia="Times New Roman" w:cstheme="minorHAnsi"/>
          <w:color w:val="2D2D2D"/>
          <w:sz w:val="24"/>
          <w:szCs w:val="24"/>
        </w:rPr>
      </w:pPr>
      <w:r w:rsidRPr="00CE2823">
        <w:rPr>
          <w:rFonts w:eastAsia="Times New Roman" w:cstheme="minorHAnsi"/>
          <w:color w:val="2D2D2D"/>
          <w:sz w:val="24"/>
          <w:szCs w:val="24"/>
        </w:rPr>
        <w:t xml:space="preserve">Incorporate </w:t>
      </w:r>
      <w:r w:rsidR="007338D9" w:rsidRPr="007338D9">
        <w:rPr>
          <w:rFonts w:eastAsia="Times New Roman" w:cstheme="minorHAnsi"/>
          <w:color w:val="2D2D2D"/>
          <w:sz w:val="24"/>
          <w:szCs w:val="24"/>
        </w:rPr>
        <w:t>Nordson EFD’s</w:t>
      </w:r>
      <w:r w:rsidRPr="00CE2823">
        <w:rPr>
          <w:rFonts w:eastAsia="Times New Roman" w:cstheme="minorHAnsi"/>
          <w:color w:val="2D2D2D"/>
          <w:sz w:val="24"/>
          <w:szCs w:val="24"/>
        </w:rPr>
        <w:t xml:space="preserve"> DEI strategy into all aspects of the hiring process.</w:t>
      </w:r>
    </w:p>
    <w:p w14:paraId="68289E5C" w14:textId="77777777" w:rsidR="00D41C74" w:rsidRPr="007338D9" w:rsidRDefault="00D41C74" w:rsidP="007338D9">
      <w:pPr>
        <w:spacing w:after="0"/>
        <w:ind w:left="360"/>
        <w:rPr>
          <w:rFonts w:eastAsia="Times New Roman" w:cstheme="minorHAnsi"/>
          <w:b/>
          <w:bCs/>
          <w:sz w:val="24"/>
          <w:szCs w:val="24"/>
          <w:u w:val="single"/>
        </w:rPr>
      </w:pPr>
      <w:r w:rsidRPr="007338D9">
        <w:rPr>
          <w:rFonts w:eastAsia="Times New Roman" w:cstheme="minorHAnsi"/>
          <w:b/>
          <w:bCs/>
          <w:sz w:val="24"/>
          <w:szCs w:val="24"/>
          <w:u w:val="single"/>
        </w:rPr>
        <w:t>Qualifications to be successful:</w:t>
      </w:r>
    </w:p>
    <w:p w14:paraId="43DA9DA6" w14:textId="4AD01832" w:rsidR="00362EF9" w:rsidRPr="00237E8C" w:rsidRDefault="00362EF9" w:rsidP="00362EF9">
      <w:pPr>
        <w:numPr>
          <w:ilvl w:val="0"/>
          <w:numId w:val="17"/>
        </w:numPr>
        <w:shd w:val="clear" w:color="auto" w:fill="FFFFFF"/>
        <w:spacing w:after="0" w:line="240" w:lineRule="auto"/>
        <w:textAlignment w:val="baseline"/>
        <w:rPr>
          <w:rFonts w:eastAsia="Times New Roman" w:cstheme="minorHAnsi"/>
        </w:rPr>
      </w:pPr>
      <w:r w:rsidRPr="00237E8C">
        <w:rPr>
          <w:rFonts w:eastAsia="Times New Roman" w:cstheme="minorHAnsi"/>
        </w:rPr>
        <w:t>Bachelor’s degree in Human Resources, Business, or related degree or equivalent work experience, preferred</w:t>
      </w:r>
      <w:r w:rsidR="002B40A7">
        <w:rPr>
          <w:rFonts w:eastAsia="Times New Roman" w:cstheme="minorHAnsi"/>
        </w:rPr>
        <w:t xml:space="preserve"> but not required</w:t>
      </w:r>
      <w:r w:rsidRPr="00237E8C">
        <w:rPr>
          <w:rFonts w:eastAsia="Times New Roman" w:cstheme="minorHAnsi"/>
        </w:rPr>
        <w:t>.</w:t>
      </w:r>
    </w:p>
    <w:p w14:paraId="34DEBE20" w14:textId="7D06A654" w:rsidR="00362EF9" w:rsidRPr="00237E8C" w:rsidRDefault="002B40A7" w:rsidP="00362EF9">
      <w:pPr>
        <w:numPr>
          <w:ilvl w:val="0"/>
          <w:numId w:val="17"/>
        </w:numPr>
        <w:shd w:val="clear" w:color="auto" w:fill="FFFFFF"/>
        <w:spacing w:after="0" w:line="240" w:lineRule="auto"/>
        <w:textAlignment w:val="baseline"/>
        <w:rPr>
          <w:rFonts w:eastAsia="Times New Roman" w:cstheme="minorHAnsi"/>
        </w:rPr>
      </w:pPr>
      <w:r>
        <w:rPr>
          <w:rFonts w:eastAsia="Times New Roman" w:cstheme="minorHAnsi"/>
        </w:rPr>
        <w:lastRenderedPageBreak/>
        <w:t>Prior Talent Acquisition/R</w:t>
      </w:r>
      <w:r w:rsidR="00362EF9" w:rsidRPr="00237E8C">
        <w:rPr>
          <w:rFonts w:eastAsia="Times New Roman" w:cstheme="minorHAnsi"/>
        </w:rPr>
        <w:t>ecruitment experience, preferably in a fast-paced manufacturing environment.</w:t>
      </w:r>
    </w:p>
    <w:p w14:paraId="60309CC7" w14:textId="2DD16955" w:rsidR="00362EF9" w:rsidRPr="00237E8C" w:rsidRDefault="002B40A7" w:rsidP="00362EF9">
      <w:pPr>
        <w:numPr>
          <w:ilvl w:val="0"/>
          <w:numId w:val="17"/>
        </w:numPr>
        <w:shd w:val="clear" w:color="auto" w:fill="FFFFFF"/>
        <w:spacing w:before="100" w:beforeAutospacing="1" w:after="100" w:afterAutospacing="1" w:line="240" w:lineRule="auto"/>
        <w:rPr>
          <w:rFonts w:eastAsia="Times New Roman" w:cstheme="minorHAnsi"/>
        </w:rPr>
      </w:pPr>
      <w:r>
        <w:rPr>
          <w:rFonts w:eastAsia="Times New Roman" w:cstheme="minorHAnsi"/>
        </w:rPr>
        <w:t>E</w:t>
      </w:r>
      <w:r w:rsidR="00362EF9" w:rsidRPr="00C5436F">
        <w:rPr>
          <w:rFonts w:eastAsia="Times New Roman" w:cstheme="minorHAnsi"/>
        </w:rPr>
        <w:t xml:space="preserve">xperience building </w:t>
      </w:r>
      <w:r w:rsidR="00362EF9" w:rsidRPr="00237E8C">
        <w:rPr>
          <w:rFonts w:eastAsia="Times New Roman" w:cstheme="minorHAnsi"/>
        </w:rPr>
        <w:t>s</w:t>
      </w:r>
      <w:r w:rsidR="00362EF9" w:rsidRPr="00C5436F">
        <w:rPr>
          <w:rFonts w:eastAsia="Times New Roman" w:cstheme="minorHAnsi"/>
        </w:rPr>
        <w:t>uccessful</w:t>
      </w:r>
      <w:r w:rsidR="00362EF9" w:rsidRPr="00237E8C">
        <w:rPr>
          <w:rFonts w:eastAsia="Times New Roman" w:cstheme="minorHAnsi"/>
        </w:rPr>
        <w:t xml:space="preserve"> </w:t>
      </w:r>
      <w:r w:rsidR="00362EF9" w:rsidRPr="00C5436F">
        <w:rPr>
          <w:rFonts w:eastAsia="Times New Roman" w:cstheme="minorHAnsi"/>
        </w:rPr>
        <w:t>sourcing and/or hiring strateg</w:t>
      </w:r>
      <w:r w:rsidR="00362EF9" w:rsidRPr="00237E8C">
        <w:rPr>
          <w:rFonts w:eastAsia="Times New Roman" w:cstheme="minorHAnsi"/>
        </w:rPr>
        <w:t>ies that are supportive of a diverse and inclusive workplace.</w:t>
      </w:r>
    </w:p>
    <w:p w14:paraId="43FB5F40" w14:textId="77777777" w:rsidR="00362EF9" w:rsidRPr="00C5436F" w:rsidRDefault="00362EF9" w:rsidP="00362EF9">
      <w:pPr>
        <w:numPr>
          <w:ilvl w:val="0"/>
          <w:numId w:val="17"/>
        </w:numPr>
        <w:shd w:val="clear" w:color="auto" w:fill="FFFFFF"/>
        <w:spacing w:before="100" w:beforeAutospacing="1" w:after="100" w:afterAutospacing="1" w:line="240" w:lineRule="auto"/>
        <w:rPr>
          <w:rFonts w:eastAsia="Times New Roman" w:cstheme="minorHAnsi"/>
        </w:rPr>
      </w:pPr>
      <w:r w:rsidRPr="00237E8C">
        <w:rPr>
          <w:rFonts w:eastAsia="Times New Roman" w:cstheme="minorHAnsi"/>
        </w:rPr>
        <w:t>A t</w:t>
      </w:r>
      <w:r w:rsidRPr="00C5436F">
        <w:rPr>
          <w:rFonts w:eastAsia="Times New Roman" w:cstheme="minorHAnsi"/>
        </w:rPr>
        <w:t>rack record of performing well against talent acquisition sourcing metrics.</w:t>
      </w:r>
      <w:r w:rsidRPr="00237E8C">
        <w:rPr>
          <w:rFonts w:eastAsia="Times New Roman" w:cstheme="minorHAnsi"/>
        </w:rPr>
        <w:t xml:space="preserve">; You can show measurable success </w:t>
      </w:r>
      <w:r w:rsidRPr="00C5436F">
        <w:rPr>
          <w:rFonts w:eastAsia="Times New Roman" w:cstheme="minorHAnsi"/>
        </w:rPr>
        <w:t xml:space="preserve">with </w:t>
      </w:r>
      <w:r w:rsidRPr="00237E8C">
        <w:rPr>
          <w:rFonts w:eastAsia="Times New Roman" w:cstheme="minorHAnsi"/>
        </w:rPr>
        <w:t xml:space="preserve">using </w:t>
      </w:r>
      <w:r w:rsidRPr="00C5436F">
        <w:rPr>
          <w:rFonts w:eastAsia="Times New Roman" w:cstheme="minorHAnsi"/>
        </w:rPr>
        <w:t xml:space="preserve">social </w:t>
      </w:r>
      <w:r w:rsidRPr="00237E8C">
        <w:rPr>
          <w:rFonts w:eastAsia="Times New Roman" w:cstheme="minorHAnsi"/>
        </w:rPr>
        <w:t xml:space="preserve">media and </w:t>
      </w:r>
      <w:r w:rsidRPr="00C5436F">
        <w:rPr>
          <w:rFonts w:eastAsia="Times New Roman" w:cstheme="minorHAnsi"/>
        </w:rPr>
        <w:t>networking sit</w:t>
      </w:r>
      <w:r w:rsidRPr="00237E8C">
        <w:rPr>
          <w:rFonts w:eastAsia="Times New Roman" w:cstheme="minorHAnsi"/>
        </w:rPr>
        <w:t>e</w:t>
      </w:r>
      <w:r w:rsidRPr="00C5436F">
        <w:rPr>
          <w:rFonts w:eastAsia="Times New Roman" w:cstheme="minorHAnsi"/>
        </w:rPr>
        <w:t>s, networking events, niche industry sites, Boolean techniques, contact lists, alumni boards, campus tools, conference lists</w:t>
      </w:r>
      <w:r w:rsidRPr="00237E8C">
        <w:rPr>
          <w:rFonts w:eastAsia="Times New Roman" w:cstheme="minorHAnsi"/>
        </w:rPr>
        <w:t>,</w:t>
      </w:r>
      <w:r w:rsidRPr="00C5436F">
        <w:rPr>
          <w:rFonts w:eastAsia="Times New Roman" w:cstheme="minorHAnsi"/>
        </w:rPr>
        <w:t xml:space="preserve"> etc.</w:t>
      </w:r>
    </w:p>
    <w:p w14:paraId="1D81F5BD" w14:textId="77777777" w:rsidR="00362EF9" w:rsidRPr="00C5436F" w:rsidRDefault="00362EF9" w:rsidP="00362EF9">
      <w:pPr>
        <w:numPr>
          <w:ilvl w:val="0"/>
          <w:numId w:val="17"/>
        </w:numPr>
        <w:shd w:val="clear" w:color="auto" w:fill="FFFFFF"/>
        <w:spacing w:before="100" w:beforeAutospacing="1" w:after="100" w:afterAutospacing="1" w:line="240" w:lineRule="auto"/>
        <w:rPr>
          <w:rFonts w:eastAsia="Times New Roman" w:cstheme="minorHAnsi"/>
        </w:rPr>
      </w:pPr>
      <w:r w:rsidRPr="00237E8C">
        <w:rPr>
          <w:rFonts w:eastAsia="Times New Roman" w:cstheme="minorHAnsi"/>
        </w:rPr>
        <w:t>E</w:t>
      </w:r>
      <w:r w:rsidRPr="00C5436F">
        <w:rPr>
          <w:rFonts w:eastAsia="Times New Roman" w:cstheme="minorHAnsi"/>
        </w:rPr>
        <w:t>xperience with technology applications including applicant tracking systems and CRM tools.</w:t>
      </w:r>
      <w:r w:rsidRPr="00237E8C">
        <w:rPr>
          <w:rFonts w:eastAsia="Times New Roman" w:cstheme="minorHAnsi"/>
        </w:rPr>
        <w:t xml:space="preserve"> WorkDay</w:t>
      </w:r>
      <w:r w:rsidRPr="00C5436F">
        <w:rPr>
          <w:rFonts w:eastAsia="Times New Roman" w:cstheme="minorHAnsi"/>
        </w:rPr>
        <w:t xml:space="preserve"> experience a plus.</w:t>
      </w:r>
    </w:p>
    <w:p w14:paraId="1DBD252F" w14:textId="77777777" w:rsidR="00362EF9" w:rsidRPr="00C5436F" w:rsidRDefault="00362EF9" w:rsidP="00362EF9">
      <w:pPr>
        <w:numPr>
          <w:ilvl w:val="0"/>
          <w:numId w:val="17"/>
        </w:numPr>
        <w:shd w:val="clear" w:color="auto" w:fill="FFFFFF"/>
        <w:spacing w:before="100" w:beforeAutospacing="1" w:after="100" w:afterAutospacing="1" w:line="240" w:lineRule="auto"/>
        <w:rPr>
          <w:rFonts w:eastAsia="Times New Roman" w:cstheme="minorHAnsi"/>
        </w:rPr>
      </w:pPr>
      <w:r w:rsidRPr="00237E8C">
        <w:rPr>
          <w:rFonts w:eastAsia="Times New Roman" w:cstheme="minorHAnsi"/>
        </w:rPr>
        <w:t>You are f</w:t>
      </w:r>
      <w:r w:rsidRPr="00C5436F">
        <w:rPr>
          <w:rFonts w:eastAsia="Times New Roman" w:cstheme="minorHAnsi"/>
        </w:rPr>
        <w:t>amiliar with employment law related to pre-employment screening, OFCCP and other regulations that impact the sourcing and hiring process.</w:t>
      </w:r>
      <w:r w:rsidRPr="00237E8C">
        <w:rPr>
          <w:rFonts w:eastAsia="Times New Roman" w:cstheme="minorHAnsi"/>
        </w:rPr>
        <w:t xml:space="preserve"> </w:t>
      </w:r>
      <w:r w:rsidRPr="00C5436F">
        <w:rPr>
          <w:rFonts w:eastAsia="Times New Roman" w:cstheme="minorHAnsi"/>
        </w:rPr>
        <w:t>General knowledge of immigration regulations and compensation equity practices preferred.</w:t>
      </w:r>
    </w:p>
    <w:p w14:paraId="7C484786" w14:textId="77777777" w:rsidR="00362EF9" w:rsidRPr="00237E8C" w:rsidRDefault="00362EF9" w:rsidP="00362EF9">
      <w:pPr>
        <w:pStyle w:val="ListParagraph"/>
        <w:numPr>
          <w:ilvl w:val="0"/>
          <w:numId w:val="17"/>
        </w:numPr>
        <w:spacing w:before="100" w:beforeAutospacing="1" w:after="100" w:afterAutospacing="1"/>
        <w:rPr>
          <w:rFonts w:asciiTheme="minorHAnsi" w:eastAsia="Times New Roman" w:hAnsiTheme="minorHAnsi" w:cstheme="minorHAnsi"/>
        </w:rPr>
      </w:pPr>
      <w:r w:rsidRPr="00237E8C">
        <w:rPr>
          <w:rFonts w:asciiTheme="minorHAnsi" w:eastAsia="Times New Roman" w:hAnsiTheme="minorHAnsi" w:cstheme="minorHAnsi"/>
        </w:rPr>
        <w:t>You are a flexible and adaptable recruiter who is comfortable hiring for a wide range of roles across multiple departments and seniority levels.</w:t>
      </w:r>
    </w:p>
    <w:p w14:paraId="7BECDC82" w14:textId="77777777" w:rsidR="00362EF9" w:rsidRPr="00237E8C" w:rsidRDefault="00362EF9" w:rsidP="00362EF9">
      <w:pPr>
        <w:pStyle w:val="ListParagraph"/>
        <w:numPr>
          <w:ilvl w:val="0"/>
          <w:numId w:val="17"/>
        </w:numPr>
        <w:spacing w:before="100" w:beforeAutospacing="1" w:after="100" w:afterAutospacing="1"/>
        <w:rPr>
          <w:rFonts w:asciiTheme="minorHAnsi" w:eastAsia="Times New Roman" w:hAnsiTheme="minorHAnsi" w:cstheme="minorHAnsi"/>
        </w:rPr>
      </w:pPr>
      <w:r w:rsidRPr="00237E8C">
        <w:rPr>
          <w:rFonts w:asciiTheme="minorHAnsi" w:eastAsia="Times New Roman" w:hAnsiTheme="minorHAnsi" w:cstheme="minorHAnsi"/>
        </w:rPr>
        <w:t>You have strong communication and interpersonal skills and can engage with people of all experience levels and backgrounds via phone/video calls, in person, and in writing.</w:t>
      </w:r>
    </w:p>
    <w:p w14:paraId="48D458BE" w14:textId="77777777" w:rsidR="00362EF9" w:rsidRPr="00237E8C" w:rsidRDefault="00362EF9" w:rsidP="00362EF9">
      <w:pPr>
        <w:pStyle w:val="ListParagraph"/>
        <w:numPr>
          <w:ilvl w:val="0"/>
          <w:numId w:val="17"/>
        </w:numPr>
        <w:spacing w:after="0"/>
        <w:rPr>
          <w:rFonts w:asciiTheme="minorHAnsi" w:eastAsia="Times New Roman" w:hAnsiTheme="minorHAnsi" w:cstheme="minorHAnsi"/>
        </w:rPr>
      </w:pPr>
      <w:r w:rsidRPr="00237E8C">
        <w:rPr>
          <w:rFonts w:asciiTheme="minorHAnsi" w:hAnsiTheme="minorHAnsi" w:cstheme="minorHAnsi"/>
        </w:rPr>
        <w:t>You are detail oriented. A self-starter with strong organizational and motivational skills; Excellent</w:t>
      </w:r>
      <w:r w:rsidRPr="00237E8C">
        <w:rPr>
          <w:rFonts w:asciiTheme="minorHAnsi" w:eastAsia="Times New Roman" w:hAnsiTheme="minorHAnsi" w:cstheme="minorHAnsi"/>
        </w:rPr>
        <w:t xml:space="preserve"> customer service, verbal/written communication skills, and the passion to deliver excellence are essential.</w:t>
      </w:r>
    </w:p>
    <w:p w14:paraId="155D520F" w14:textId="77777777" w:rsidR="00362EF9" w:rsidRPr="00237E8C" w:rsidRDefault="00362EF9" w:rsidP="00362EF9">
      <w:pPr>
        <w:pStyle w:val="ListParagraph"/>
        <w:numPr>
          <w:ilvl w:val="0"/>
          <w:numId w:val="17"/>
        </w:numPr>
        <w:spacing w:after="0"/>
        <w:rPr>
          <w:rFonts w:asciiTheme="minorHAnsi" w:eastAsia="Times New Roman" w:hAnsiTheme="minorHAnsi" w:cstheme="minorHAnsi"/>
        </w:rPr>
      </w:pPr>
      <w:r w:rsidRPr="00237E8C">
        <w:rPr>
          <w:rFonts w:asciiTheme="minorHAnsi" w:eastAsia="Times New Roman" w:hAnsiTheme="minorHAnsi" w:cstheme="minorHAnsi"/>
        </w:rPr>
        <w:t>Ambitious learner who is comfortable with ambiguity and a fast-paced environment.</w:t>
      </w:r>
    </w:p>
    <w:p w14:paraId="3821C58B" w14:textId="77777777" w:rsidR="00362EF9" w:rsidRPr="00237E8C" w:rsidRDefault="00362EF9" w:rsidP="00362EF9">
      <w:pPr>
        <w:numPr>
          <w:ilvl w:val="0"/>
          <w:numId w:val="17"/>
        </w:numPr>
        <w:shd w:val="clear" w:color="auto" w:fill="FFFFFF"/>
        <w:spacing w:before="100" w:beforeAutospacing="1" w:after="100" w:afterAutospacing="1" w:line="240" w:lineRule="auto"/>
        <w:rPr>
          <w:rFonts w:eastAsia="Times New Roman" w:cstheme="minorHAnsi"/>
        </w:rPr>
      </w:pPr>
      <w:r w:rsidRPr="00237E8C">
        <w:rPr>
          <w:rFonts w:eastAsia="Times New Roman" w:cstheme="minorHAnsi"/>
        </w:rPr>
        <w:t>A team player, with a positive attitude, and the ability to work under pressure and meet deadlines.</w:t>
      </w:r>
    </w:p>
    <w:p w14:paraId="7752461C" w14:textId="77777777" w:rsidR="00FD21B4" w:rsidRPr="007338D9" w:rsidRDefault="00FD21B4" w:rsidP="00FD21B4">
      <w:pPr>
        <w:pStyle w:val="NoSpacing"/>
        <w:rPr>
          <w:rFonts w:cstheme="minorHAnsi"/>
          <w:b/>
          <w:bCs/>
          <w:sz w:val="24"/>
          <w:szCs w:val="24"/>
          <w:u w:val="single"/>
        </w:rPr>
      </w:pPr>
      <w:r w:rsidRPr="007338D9">
        <w:rPr>
          <w:rFonts w:cstheme="minorHAnsi"/>
          <w:b/>
          <w:bCs/>
          <w:sz w:val="24"/>
          <w:szCs w:val="24"/>
          <w:u w:val="single"/>
        </w:rPr>
        <w:t xml:space="preserve">What we offer: </w:t>
      </w:r>
    </w:p>
    <w:p w14:paraId="2418FFB1" w14:textId="32159321" w:rsidR="00FD21B4" w:rsidRPr="007338D9" w:rsidRDefault="00FD21B4" w:rsidP="00FD21B4">
      <w:pPr>
        <w:pStyle w:val="NoSpacing"/>
        <w:numPr>
          <w:ilvl w:val="0"/>
          <w:numId w:val="4"/>
        </w:numPr>
        <w:rPr>
          <w:rFonts w:cstheme="minorHAnsi"/>
          <w:sz w:val="24"/>
          <w:szCs w:val="24"/>
        </w:rPr>
      </w:pPr>
      <w:r w:rsidRPr="007338D9">
        <w:rPr>
          <w:rFonts w:cstheme="minorHAnsi"/>
          <w:sz w:val="24"/>
          <w:szCs w:val="24"/>
          <w:shd w:val="clear" w:color="auto" w:fill="FFFFFF"/>
        </w:rPr>
        <w:t xml:space="preserve">Starting day 1, your benefits include Medical, Rx, Vision, Dental, Health Savings Account (HSA), 401k (with match </w:t>
      </w:r>
      <w:r w:rsidR="007338D9">
        <w:rPr>
          <w:rFonts w:cstheme="minorHAnsi"/>
          <w:sz w:val="24"/>
          <w:szCs w:val="24"/>
          <w:shd w:val="clear" w:color="auto" w:fill="FFFFFF"/>
        </w:rPr>
        <w:t>PLUS</w:t>
      </w:r>
      <w:r w:rsidRPr="007338D9">
        <w:rPr>
          <w:rFonts w:cstheme="minorHAnsi"/>
          <w:sz w:val="24"/>
          <w:szCs w:val="24"/>
          <w:shd w:val="clear" w:color="auto" w:fill="FFFFFF"/>
        </w:rPr>
        <w:t xml:space="preserve"> additional 3% annual company contribution), tuition reimbursement and Life Insurance.</w:t>
      </w:r>
    </w:p>
    <w:p w14:paraId="6E15EF48" w14:textId="77777777" w:rsidR="00FD21B4" w:rsidRPr="007338D9" w:rsidRDefault="00FD21B4" w:rsidP="00FD21B4">
      <w:pPr>
        <w:pStyle w:val="NoSpacing"/>
        <w:numPr>
          <w:ilvl w:val="0"/>
          <w:numId w:val="4"/>
        </w:numPr>
        <w:rPr>
          <w:rFonts w:cstheme="minorHAnsi"/>
          <w:sz w:val="24"/>
          <w:szCs w:val="24"/>
        </w:rPr>
      </w:pPr>
      <w:r w:rsidRPr="007338D9">
        <w:rPr>
          <w:rFonts w:cstheme="minorHAnsi"/>
          <w:sz w:val="24"/>
          <w:szCs w:val="24"/>
        </w:rPr>
        <w:t>Annual cash bonus based on personal &amp; company performance.</w:t>
      </w:r>
    </w:p>
    <w:p w14:paraId="3ACCA8FA" w14:textId="5633C0EC" w:rsidR="00FD21B4" w:rsidRPr="007338D9" w:rsidRDefault="00FD21B4" w:rsidP="00FD21B4">
      <w:pPr>
        <w:pStyle w:val="NoSpacing"/>
        <w:numPr>
          <w:ilvl w:val="0"/>
          <w:numId w:val="4"/>
        </w:numPr>
        <w:spacing w:after="240"/>
        <w:rPr>
          <w:rFonts w:eastAsia="Times New Roman" w:cstheme="minorHAnsi"/>
          <w:sz w:val="24"/>
          <w:szCs w:val="24"/>
        </w:rPr>
      </w:pPr>
      <w:r w:rsidRPr="007338D9">
        <w:rPr>
          <w:rFonts w:cstheme="minorHAnsi"/>
          <w:sz w:val="24"/>
          <w:szCs w:val="24"/>
          <w:shd w:val="clear" w:color="auto" w:fill="FFFFFF"/>
        </w:rPr>
        <w:t>In addition to paid time off and holidays, each employee receives 16 hours of paid time each calendar year to perform volunteer services in our communities.</w:t>
      </w:r>
    </w:p>
    <w:p w14:paraId="737E54BC" w14:textId="77777777" w:rsidR="00FD21B4" w:rsidRPr="007338D9" w:rsidRDefault="00FD21B4" w:rsidP="00FD21B4">
      <w:pPr>
        <w:spacing w:after="0" w:line="240" w:lineRule="auto"/>
        <w:rPr>
          <w:rFonts w:cstheme="minorHAnsi"/>
          <w:b/>
          <w:sz w:val="24"/>
          <w:szCs w:val="24"/>
        </w:rPr>
      </w:pPr>
      <w:r w:rsidRPr="007338D9">
        <w:rPr>
          <w:rFonts w:cstheme="minorHAnsi"/>
          <w:b/>
          <w:sz w:val="24"/>
          <w:szCs w:val="24"/>
        </w:rPr>
        <w:t>Equal Opportunity Statement</w:t>
      </w:r>
    </w:p>
    <w:p w14:paraId="23F6EA0E" w14:textId="76FAE1AF" w:rsidR="00FD21B4" w:rsidRPr="007338D9" w:rsidRDefault="00FD21B4" w:rsidP="00FD21B4">
      <w:pPr>
        <w:pStyle w:val="NoSpacing"/>
        <w:spacing w:after="240"/>
        <w:rPr>
          <w:rFonts w:eastAsia="Times New Roman" w:cstheme="minorHAnsi"/>
          <w:i/>
          <w:sz w:val="24"/>
          <w:szCs w:val="24"/>
        </w:rPr>
      </w:pPr>
      <w:r w:rsidRPr="007338D9">
        <w:rPr>
          <w:rFonts w:eastAsia="Times New Roman" w:cstheme="minorHAnsi"/>
          <w:i/>
          <w:sz w:val="24"/>
          <w:szCs w:val="24"/>
        </w:rPr>
        <w:t>Nordson Corporation provides equal employment opportunity to all applicants and employees. No person is to be discriminated against in any aspect of the employment relationship due to race, religion, color, sex, age, national origin, ancestry, disability, sexual orientation, gender identity, genetic information, citizenship status, marital status, pregnancy, veteran status, or any other status protected by applicable federal, state, or local law.</w:t>
      </w:r>
    </w:p>
    <w:p w14:paraId="3C940672" w14:textId="11B0E852" w:rsidR="00FD21B4" w:rsidRPr="007338D9" w:rsidRDefault="00FD21B4" w:rsidP="00FD21B4">
      <w:pPr>
        <w:pStyle w:val="NoSpacing"/>
        <w:rPr>
          <w:rFonts w:eastAsia="Times New Roman" w:cstheme="minorHAnsi"/>
          <w:sz w:val="24"/>
          <w:szCs w:val="24"/>
        </w:rPr>
      </w:pPr>
      <w:r w:rsidRPr="007338D9">
        <w:rPr>
          <w:rFonts w:eastAsia="Times New Roman" w:cstheme="minorHAnsi"/>
          <w:i/>
          <w:sz w:val="24"/>
          <w:szCs w:val="24"/>
        </w:rPr>
        <w:t>All employment offers are contingent upon successful completion of our pre-employment drug screening and background/criminal check, consistent with applicable laws.</w:t>
      </w:r>
    </w:p>
    <w:sectPr w:rsidR="00FD21B4" w:rsidRPr="00733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altName w:val="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F67E8"/>
    <w:multiLevelType w:val="multilevel"/>
    <w:tmpl w:val="DFF43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8759F"/>
    <w:multiLevelType w:val="multilevel"/>
    <w:tmpl w:val="716E0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026032"/>
    <w:multiLevelType w:val="hybridMultilevel"/>
    <w:tmpl w:val="3A9A6E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A73543"/>
    <w:multiLevelType w:val="hybridMultilevel"/>
    <w:tmpl w:val="19789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F1B3E"/>
    <w:multiLevelType w:val="multilevel"/>
    <w:tmpl w:val="A6905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8A7885"/>
    <w:multiLevelType w:val="multilevel"/>
    <w:tmpl w:val="CF349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EB2A20"/>
    <w:multiLevelType w:val="hybridMultilevel"/>
    <w:tmpl w:val="782479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006BA5"/>
    <w:multiLevelType w:val="multilevel"/>
    <w:tmpl w:val="B6069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9F3544"/>
    <w:multiLevelType w:val="hybridMultilevel"/>
    <w:tmpl w:val="751E8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CE0D2C"/>
    <w:multiLevelType w:val="multilevel"/>
    <w:tmpl w:val="07F48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3B3D6C"/>
    <w:multiLevelType w:val="multilevel"/>
    <w:tmpl w:val="13C81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F75388"/>
    <w:multiLevelType w:val="multilevel"/>
    <w:tmpl w:val="A780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201B9E"/>
    <w:multiLevelType w:val="hybridMultilevel"/>
    <w:tmpl w:val="49349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BE5BD5"/>
    <w:multiLevelType w:val="multilevel"/>
    <w:tmpl w:val="8CA2A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28549F"/>
    <w:multiLevelType w:val="hybridMultilevel"/>
    <w:tmpl w:val="3A5E9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555840"/>
    <w:multiLevelType w:val="hybridMultilevel"/>
    <w:tmpl w:val="9F309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900E1E"/>
    <w:multiLevelType w:val="hybridMultilevel"/>
    <w:tmpl w:val="91D2C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E390E08"/>
    <w:multiLevelType w:val="hybridMultilevel"/>
    <w:tmpl w:val="DD6C0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BD1583"/>
    <w:multiLevelType w:val="hybridMultilevel"/>
    <w:tmpl w:val="CAF4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6"/>
  </w:num>
  <w:num w:numId="4">
    <w:abstractNumId w:val="15"/>
  </w:num>
  <w:num w:numId="5">
    <w:abstractNumId w:val="13"/>
  </w:num>
  <w:num w:numId="6">
    <w:abstractNumId w:val="7"/>
  </w:num>
  <w:num w:numId="7">
    <w:abstractNumId w:val="8"/>
  </w:num>
  <w:num w:numId="8">
    <w:abstractNumId w:val="18"/>
  </w:num>
  <w:num w:numId="9">
    <w:abstractNumId w:val="0"/>
  </w:num>
  <w:num w:numId="10">
    <w:abstractNumId w:val="4"/>
  </w:num>
  <w:num w:numId="11">
    <w:abstractNumId w:val="2"/>
  </w:num>
  <w:num w:numId="12">
    <w:abstractNumId w:val="6"/>
  </w:num>
  <w:num w:numId="13">
    <w:abstractNumId w:val="1"/>
  </w:num>
  <w:num w:numId="14">
    <w:abstractNumId w:val="5"/>
  </w:num>
  <w:num w:numId="15">
    <w:abstractNumId w:val="17"/>
  </w:num>
  <w:num w:numId="16">
    <w:abstractNumId w:val="12"/>
  </w:num>
  <w:num w:numId="17">
    <w:abstractNumId w:val="3"/>
  </w:num>
  <w:num w:numId="18">
    <w:abstractNumId w:val="1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938"/>
    <w:rsid w:val="000E20CC"/>
    <w:rsid w:val="000E5B65"/>
    <w:rsid w:val="001239DD"/>
    <w:rsid w:val="00217D64"/>
    <w:rsid w:val="002B40A7"/>
    <w:rsid w:val="00362EF9"/>
    <w:rsid w:val="003A1BB8"/>
    <w:rsid w:val="004035B9"/>
    <w:rsid w:val="00471E01"/>
    <w:rsid w:val="00473918"/>
    <w:rsid w:val="007338D9"/>
    <w:rsid w:val="008A23AF"/>
    <w:rsid w:val="008B29DB"/>
    <w:rsid w:val="00B1288B"/>
    <w:rsid w:val="00B310A8"/>
    <w:rsid w:val="00BB32CF"/>
    <w:rsid w:val="00C54099"/>
    <w:rsid w:val="00C5436F"/>
    <w:rsid w:val="00CB2C70"/>
    <w:rsid w:val="00D41C74"/>
    <w:rsid w:val="00F92938"/>
    <w:rsid w:val="00FD2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211F2"/>
  <w15:chartTrackingRefBased/>
  <w15:docId w15:val="{4021D70E-F1A3-453F-B329-6C99D575E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293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B29DB"/>
    <w:pPr>
      <w:spacing w:after="0" w:line="240" w:lineRule="auto"/>
    </w:pPr>
  </w:style>
  <w:style w:type="paragraph" w:styleId="ListParagraph">
    <w:name w:val="List Paragraph"/>
    <w:basedOn w:val="Normal"/>
    <w:uiPriority w:val="34"/>
    <w:qFormat/>
    <w:rsid w:val="00D41C74"/>
    <w:pPr>
      <w:spacing w:line="240" w:lineRule="auto"/>
      <w:ind w:left="720"/>
      <w:contextualSpacing/>
    </w:pPr>
    <w:rPr>
      <w:rFonts w:ascii="Calibri" w:hAnsi="Calibri" w:cs="Calibri"/>
    </w:rPr>
  </w:style>
  <w:style w:type="character" w:styleId="Hyperlink">
    <w:name w:val="Hyperlink"/>
    <w:basedOn w:val="DefaultParagraphFont"/>
    <w:uiPriority w:val="99"/>
    <w:unhideWhenUsed/>
    <w:rsid w:val="00FD21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281296">
      <w:bodyDiv w:val="1"/>
      <w:marLeft w:val="0"/>
      <w:marRight w:val="0"/>
      <w:marTop w:val="0"/>
      <w:marBottom w:val="0"/>
      <w:divBdr>
        <w:top w:val="none" w:sz="0" w:space="0" w:color="auto"/>
        <w:left w:val="none" w:sz="0" w:space="0" w:color="auto"/>
        <w:bottom w:val="none" w:sz="0" w:space="0" w:color="auto"/>
        <w:right w:val="none" w:sz="0" w:space="0" w:color="auto"/>
      </w:divBdr>
    </w:div>
    <w:div w:id="107724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Hastings, Seamus</dc:creator>
  <cp:keywords/>
  <dc:description/>
  <cp:lastModifiedBy>Hastings, Seamus</cp:lastModifiedBy>
  <cp:revision>2</cp:revision>
  <dcterms:created xsi:type="dcterms:W3CDTF">2022-03-24T14:53:00Z</dcterms:created>
  <dcterms:modified xsi:type="dcterms:W3CDTF">2022-03-24T14:53:00Z</dcterms:modified>
</cp:coreProperties>
</file>